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ECB" w:rsidRPr="00B41D16" w:rsidRDefault="00B41D16" w:rsidP="00B41D16">
      <w:pPr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PROGNOZY DOTACJI – MARZEC</w:t>
      </w:r>
      <w:r w:rsidR="00460ECB" w:rsidRPr="00460ECB">
        <w:rPr>
          <w:rFonts w:ascii="Times New Roman" w:hAnsi="Times New Roman" w:cs="Times New Roman"/>
          <w:b/>
          <w:sz w:val="44"/>
          <w:szCs w:val="44"/>
        </w:rPr>
        <w:t xml:space="preserve"> 2020 R. 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56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 xml:space="preserve">„MIŚ”, Wrocław – 20.592 zł                                                                                  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80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„MEWA”, Wrocław - 17.000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75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„POPULARNY-MLECZNY”- Nowa Ruda – 8.237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85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„KOLOROWA”, Nowa Ruda - 15.600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75"/>
        </w:tabs>
        <w:spacing w:after="0" w:line="360" w:lineRule="auto"/>
        <w:ind w:left="20"/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  <w:t>„MLECZNY”, Kłodzko - 9.048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80"/>
        </w:tabs>
        <w:spacing w:after="0" w:line="360" w:lineRule="auto"/>
        <w:ind w:left="20"/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  <w:t>„SMACZEK”, Kłodzko - 7.176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75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„PROMYK”, Oborniki Śląskie – 20.280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6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 xml:space="preserve"> „MIKRUS”, Wrocław – 11.045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6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„PRODUS”, Wrocław – 20.000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66"/>
        </w:tabs>
        <w:spacing w:after="0" w:line="360" w:lineRule="auto"/>
        <w:ind w:left="20"/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  <w:t xml:space="preserve">„MLECZNY”, Kudowa – Zdrój - 8.112 zł  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6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 xml:space="preserve">„SWOJSKA CHATKA” </w:t>
      </w:r>
      <w:proofErr w:type="spellStart"/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Majbe</w:t>
      </w:r>
      <w:proofErr w:type="spellEnd"/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, Wrocław, ul. Reja – 12.400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56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„SWOJSKA CHATKA”, Wrocław, ul. K. Wielkiego - 28.000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5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sz w:val="28"/>
          <w:szCs w:val="28"/>
          <w:lang w:eastAsia="pl-PL"/>
        </w:rPr>
        <w:t>„STARA PIEKARNIA”, Żmigród – 7.520 zł</w:t>
      </w:r>
    </w:p>
    <w:p w:rsidR="00B41D16" w:rsidRPr="00B41D16" w:rsidRDefault="00B41D16" w:rsidP="00B41D16">
      <w:pPr>
        <w:widowControl w:val="0"/>
        <w:numPr>
          <w:ilvl w:val="0"/>
          <w:numId w:val="1"/>
        </w:numPr>
        <w:tabs>
          <w:tab w:val="left" w:pos="351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B41D16">
        <w:rPr>
          <w:rFonts w:ascii="Times New Roman" w:eastAsia="Times New Roman" w:hAnsi="Times New Roman"/>
          <w:color w:val="000000" w:themeColor="text1"/>
          <w:sz w:val="28"/>
          <w:szCs w:val="28"/>
          <w:lang w:eastAsia="pl-PL"/>
        </w:rPr>
        <w:t>„OBIADODOMEK”, Kłodzko - 9.360 zł</w:t>
      </w:r>
    </w:p>
    <w:p w:rsidR="00B41D16" w:rsidRPr="00B41D16" w:rsidRDefault="00B41D16" w:rsidP="00B41D16">
      <w:pPr>
        <w:widowControl w:val="0"/>
        <w:autoSpaceDE w:val="0"/>
        <w:autoSpaceDN w:val="0"/>
        <w:adjustRightInd w:val="0"/>
        <w:spacing w:line="360" w:lineRule="auto"/>
        <w:rPr>
          <w:rFonts w:ascii="Times New Roman" w:eastAsia="Cambria" w:hAnsi="Times New Roman"/>
          <w:color w:val="000000" w:themeColor="text1"/>
          <w:sz w:val="28"/>
          <w:szCs w:val="28"/>
        </w:rPr>
      </w:pPr>
      <w:r w:rsidRPr="00B41D16">
        <w:rPr>
          <w:rFonts w:ascii="Times New Roman" w:eastAsia="Courier New" w:hAnsi="Times New Roman"/>
          <w:color w:val="000000" w:themeColor="text1"/>
          <w:sz w:val="28"/>
          <w:szCs w:val="28"/>
          <w:lang w:eastAsia="pl-PL"/>
        </w:rPr>
        <w:t>15. „PRZY KOMINKU”, Polanica - Zdrój - 6.240 zł</w:t>
      </w:r>
    </w:p>
    <w:p w:rsidR="00B41D16" w:rsidRPr="00B41D16" w:rsidRDefault="00B41D16" w:rsidP="00B41D1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16. „GWIAZDKA” Brzeg Dolny – 14.352 zł</w:t>
      </w:r>
    </w:p>
    <w:p w:rsidR="00B41D16" w:rsidRPr="00B41D16" w:rsidRDefault="00B41D16" w:rsidP="00B41D1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17. „KORYTKO” Wałbrzych – 11.232 zł</w:t>
      </w:r>
    </w:p>
    <w:p w:rsidR="00B41D16" w:rsidRPr="00B41D16" w:rsidRDefault="00B41D16" w:rsidP="00B41D1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color w:val="FF0000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18. „KANKA” Wałbrzych – 19.968 zł</w:t>
      </w:r>
    </w:p>
    <w:p w:rsidR="00B41D16" w:rsidRPr="00B41D16" w:rsidRDefault="00B41D16" w:rsidP="00B41D1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 w:rsidRPr="00B41D16">
        <w:rPr>
          <w:rFonts w:ascii="Times New Roman" w:hAnsi="Times New Roman"/>
          <w:color w:val="000000" w:themeColor="text1"/>
          <w:sz w:val="28"/>
          <w:szCs w:val="28"/>
        </w:rPr>
        <w:t>19. „POD TWIERDZĄ” Kłodzko – 8.112 zł</w:t>
      </w:r>
    </w:p>
    <w:p w:rsidR="00B41D16" w:rsidRPr="00B41D16" w:rsidRDefault="00B41D16" w:rsidP="00B41D1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20. „KOTLECIK”, Wałbrzych – 20.000 zł</w:t>
      </w:r>
    </w:p>
    <w:p w:rsidR="00B41D16" w:rsidRPr="00B41D16" w:rsidRDefault="00B41D16" w:rsidP="00B41D1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21. „SMACZEK”, Wałbrzych – 15.600 zł</w:t>
      </w:r>
    </w:p>
    <w:p w:rsidR="00B41D16" w:rsidRPr="00B41D16" w:rsidRDefault="00B41D16" w:rsidP="00B41D1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22. „OLEŃKA”, Wrocław – 6.240 zł</w:t>
      </w:r>
    </w:p>
    <w:p w:rsidR="00B41D16" w:rsidRPr="00B41D16" w:rsidRDefault="00B41D16" w:rsidP="00B41D1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23. „KOCIOŁEK” ,Trzebnica – 10.000 zł</w:t>
      </w:r>
    </w:p>
    <w:p w:rsidR="00460ECB" w:rsidRPr="00B41D16" w:rsidRDefault="00B41D16" w:rsidP="00B41D1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41D16">
        <w:rPr>
          <w:rFonts w:ascii="Times New Roman" w:hAnsi="Times New Roman"/>
          <w:sz w:val="28"/>
          <w:szCs w:val="28"/>
        </w:rPr>
        <w:t>24. „BON-ŻUR-EK”, Strzegom – 11.232 zł</w:t>
      </w:r>
      <w:bookmarkStart w:id="0" w:name="_GoBack"/>
      <w:bookmarkEnd w:id="0"/>
    </w:p>
    <w:sectPr w:rsidR="00460ECB" w:rsidRPr="00B41D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52718"/>
    <w:multiLevelType w:val="multilevel"/>
    <w:tmpl w:val="1CB0CD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00117A3"/>
    <w:multiLevelType w:val="hybridMultilevel"/>
    <w:tmpl w:val="C6CAC02C"/>
    <w:lvl w:ilvl="0" w:tplc="C46CD494">
      <w:start w:val="2"/>
      <w:numFmt w:val="decimal"/>
      <w:lvlText w:val="%1."/>
      <w:lvlJc w:val="left"/>
      <w:pPr>
        <w:ind w:left="380" w:hanging="360"/>
      </w:pPr>
      <w:rPr>
        <w:rFonts w:eastAsia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100" w:hanging="360"/>
      </w:pPr>
    </w:lvl>
    <w:lvl w:ilvl="2" w:tplc="0415001B">
      <w:start w:val="1"/>
      <w:numFmt w:val="lowerRoman"/>
      <w:lvlText w:val="%3."/>
      <w:lvlJc w:val="right"/>
      <w:pPr>
        <w:ind w:left="1820" w:hanging="180"/>
      </w:pPr>
    </w:lvl>
    <w:lvl w:ilvl="3" w:tplc="0415000F">
      <w:start w:val="1"/>
      <w:numFmt w:val="decimal"/>
      <w:lvlText w:val="%4."/>
      <w:lvlJc w:val="left"/>
      <w:pPr>
        <w:ind w:left="2540" w:hanging="360"/>
      </w:pPr>
    </w:lvl>
    <w:lvl w:ilvl="4" w:tplc="04150019">
      <w:start w:val="1"/>
      <w:numFmt w:val="lowerLetter"/>
      <w:lvlText w:val="%5."/>
      <w:lvlJc w:val="left"/>
      <w:pPr>
        <w:ind w:left="3260" w:hanging="360"/>
      </w:pPr>
    </w:lvl>
    <w:lvl w:ilvl="5" w:tplc="0415001B">
      <w:start w:val="1"/>
      <w:numFmt w:val="lowerRoman"/>
      <w:lvlText w:val="%6."/>
      <w:lvlJc w:val="right"/>
      <w:pPr>
        <w:ind w:left="3980" w:hanging="180"/>
      </w:pPr>
    </w:lvl>
    <w:lvl w:ilvl="6" w:tplc="0415000F">
      <w:start w:val="1"/>
      <w:numFmt w:val="decimal"/>
      <w:lvlText w:val="%7."/>
      <w:lvlJc w:val="left"/>
      <w:pPr>
        <w:ind w:left="4700" w:hanging="360"/>
      </w:pPr>
    </w:lvl>
    <w:lvl w:ilvl="7" w:tplc="04150019">
      <w:start w:val="1"/>
      <w:numFmt w:val="lowerLetter"/>
      <w:lvlText w:val="%8."/>
      <w:lvlJc w:val="left"/>
      <w:pPr>
        <w:ind w:left="5420" w:hanging="360"/>
      </w:pPr>
    </w:lvl>
    <w:lvl w:ilvl="8" w:tplc="0415001B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ECB"/>
    <w:rsid w:val="00460ECB"/>
    <w:rsid w:val="006D6AC5"/>
    <w:rsid w:val="00B4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E45A6C-68E0-4B21-A39E-85C2AC276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60ECB"/>
    <w:pPr>
      <w:spacing w:after="0" w:line="240" w:lineRule="auto"/>
      <w:ind w:left="720"/>
      <w:contextualSpacing/>
    </w:pPr>
    <w:rPr>
      <w:rFonts w:ascii="Cambria" w:eastAsia="Cambria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6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Ziółkowska Jessica</dc:creator>
  <cp:keywords/>
  <dc:description/>
  <cp:lastModifiedBy>Ziółkowska Jessica</cp:lastModifiedBy>
  <cp:revision>2</cp:revision>
  <dcterms:created xsi:type="dcterms:W3CDTF">2021-02-09T06:52:00Z</dcterms:created>
  <dcterms:modified xsi:type="dcterms:W3CDTF">2021-02-09T06:52:00Z</dcterms:modified>
</cp:coreProperties>
</file>